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B1C" w:rsidRDefault="00333B1C">
      <w:pPr>
        <w:pStyle w:val="ConsPlusNormal"/>
        <w:ind w:firstLine="540"/>
        <w:jc w:val="both"/>
        <w:outlineLvl w:val="0"/>
      </w:pPr>
    </w:p>
    <w:p w:rsidR="00333B1C" w:rsidRPr="00F2237F" w:rsidRDefault="00333B1C">
      <w:pPr>
        <w:pStyle w:val="ConsPlusNormal"/>
        <w:spacing w:before="280"/>
        <w:jc w:val="right"/>
        <w:rPr>
          <w:u w:val="single"/>
        </w:rPr>
      </w:pPr>
      <w:bookmarkStart w:id="0" w:name="_GoBack"/>
      <w:bookmarkEnd w:id="0"/>
      <w:r>
        <w:t>В Арбитражный суд __________________________________________________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jc w:val="right"/>
      </w:pPr>
      <w:r>
        <w:t xml:space="preserve">Заявитель: ___________________________ (наименование или Ф.И.О.) </w:t>
      </w:r>
      <w:hyperlink w:anchor="P64">
        <w:r>
          <w:rPr>
            <w:color w:val="0000FF"/>
          </w:rPr>
          <w:t>&lt;1&gt;</w:t>
        </w:r>
      </w:hyperlink>
    </w:p>
    <w:p w:rsidR="00333B1C" w:rsidRDefault="00333B1C">
      <w:pPr>
        <w:pStyle w:val="ConsPlusNormal"/>
        <w:jc w:val="right"/>
      </w:pPr>
      <w:r>
        <w:t>адрес или место жительства (пребывания): __________________________,</w:t>
      </w:r>
    </w:p>
    <w:p w:rsidR="00333B1C" w:rsidRDefault="00333B1C">
      <w:pPr>
        <w:pStyle w:val="ConsPlusNormal"/>
        <w:jc w:val="right"/>
      </w:pPr>
      <w:r>
        <w:t>телефон: _________________________, факс: _________________________,</w:t>
      </w:r>
    </w:p>
    <w:p w:rsidR="00333B1C" w:rsidRDefault="00333B1C">
      <w:pPr>
        <w:pStyle w:val="ConsPlusNormal"/>
        <w:jc w:val="right"/>
      </w:pPr>
      <w:r>
        <w:t>адрес электронной почты: ___________________________________________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jc w:val="right"/>
      </w:pPr>
      <w:r>
        <w:t>Вариант для заявителя-гражданина:</w:t>
      </w:r>
    </w:p>
    <w:p w:rsidR="00333B1C" w:rsidRDefault="00333B1C">
      <w:pPr>
        <w:pStyle w:val="ConsPlusNormal"/>
        <w:jc w:val="right"/>
      </w:pPr>
      <w:r>
        <w:t>дата и место рождения: ____________________________________________,</w:t>
      </w:r>
    </w:p>
    <w:p w:rsidR="00333B1C" w:rsidRDefault="00333B1C">
      <w:pPr>
        <w:pStyle w:val="ConsPlusNormal"/>
        <w:jc w:val="right"/>
      </w:pPr>
      <w:r>
        <w:t>место работы или дата и место государственной регистрации в качестве</w:t>
      </w:r>
    </w:p>
    <w:p w:rsidR="00333B1C" w:rsidRDefault="00333B1C">
      <w:pPr>
        <w:pStyle w:val="ConsPlusNormal"/>
        <w:jc w:val="right"/>
      </w:pPr>
      <w:r>
        <w:t>индивидуального предпринимателя: __________________________________,</w:t>
      </w:r>
    </w:p>
    <w:p w:rsidR="00333B1C" w:rsidRDefault="00333B1C">
      <w:pPr>
        <w:pStyle w:val="ConsPlusNormal"/>
        <w:jc w:val="right"/>
      </w:pPr>
      <w:r>
        <w:t>идентификатор гражданина: __________________________________________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jc w:val="right"/>
      </w:pPr>
      <w:r>
        <w:t>Вариант для заявителя-организации:</w:t>
      </w:r>
    </w:p>
    <w:p w:rsidR="00333B1C" w:rsidRDefault="00333B1C">
      <w:pPr>
        <w:pStyle w:val="ConsPlusNormal"/>
        <w:jc w:val="right"/>
      </w:pPr>
      <w:r>
        <w:t>ИНН: _______________________________________________________________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jc w:val="right"/>
      </w:pPr>
      <w:r>
        <w:t>Вариант.</w:t>
      </w:r>
    </w:p>
    <w:p w:rsidR="00333B1C" w:rsidRDefault="00333B1C">
      <w:pPr>
        <w:pStyle w:val="ConsPlusNormal"/>
        <w:jc w:val="right"/>
      </w:pPr>
      <w:r>
        <w:t xml:space="preserve">Представитель заявителя: _______________________________________ </w:t>
      </w:r>
      <w:hyperlink w:anchor="P65">
        <w:r>
          <w:rPr>
            <w:color w:val="0000FF"/>
          </w:rPr>
          <w:t>&lt;2&gt;</w:t>
        </w:r>
      </w:hyperlink>
    </w:p>
    <w:p w:rsidR="00333B1C" w:rsidRDefault="00333B1C">
      <w:pPr>
        <w:pStyle w:val="ConsPlusNormal"/>
        <w:jc w:val="right"/>
      </w:pPr>
      <w:r>
        <w:t>адрес: ____________________________________________________________,</w:t>
      </w:r>
    </w:p>
    <w:p w:rsidR="00333B1C" w:rsidRDefault="00333B1C">
      <w:pPr>
        <w:pStyle w:val="ConsPlusNormal"/>
        <w:jc w:val="right"/>
      </w:pPr>
      <w:r>
        <w:t>телефон: _________________________, факс: _________________________,</w:t>
      </w:r>
    </w:p>
    <w:p w:rsidR="00333B1C" w:rsidRDefault="00333B1C">
      <w:pPr>
        <w:pStyle w:val="ConsPlusNormal"/>
        <w:jc w:val="right"/>
      </w:pPr>
      <w:r>
        <w:t>адрес электронной почты: ___________________________________________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jc w:val="right"/>
      </w:pPr>
      <w:proofErr w:type="gramStart"/>
      <w:r>
        <w:t>Заинтересованное лицо: ________________________ (наименование органа</w:t>
      </w:r>
      <w:proofErr w:type="gramEnd"/>
    </w:p>
    <w:p w:rsidR="00333B1C" w:rsidRDefault="00333B1C">
      <w:pPr>
        <w:pStyle w:val="ConsPlusNormal"/>
        <w:jc w:val="right"/>
      </w:pPr>
      <w:r>
        <w:t>государственной власти, органа местного самоуправления,</w:t>
      </w:r>
    </w:p>
    <w:p w:rsidR="00333B1C" w:rsidRDefault="00333B1C">
      <w:pPr>
        <w:pStyle w:val="ConsPlusNormal"/>
        <w:jc w:val="right"/>
      </w:pPr>
      <w:r>
        <w:t xml:space="preserve">иного органа) </w:t>
      </w:r>
      <w:hyperlink w:anchor="P64">
        <w:r>
          <w:rPr>
            <w:color w:val="0000FF"/>
          </w:rPr>
          <w:t>&lt;1&gt;</w:t>
        </w:r>
      </w:hyperlink>
    </w:p>
    <w:p w:rsidR="00333B1C" w:rsidRDefault="00333B1C">
      <w:pPr>
        <w:pStyle w:val="ConsPlusNormal"/>
        <w:jc w:val="right"/>
      </w:pPr>
      <w:r>
        <w:t>адрес: ____________________________________________________________,</w:t>
      </w:r>
    </w:p>
    <w:p w:rsidR="00333B1C" w:rsidRDefault="00333B1C">
      <w:pPr>
        <w:pStyle w:val="ConsPlusNormal"/>
        <w:jc w:val="right"/>
      </w:pPr>
      <w:r>
        <w:t>телефон: ________________________, факс: __________________________,</w:t>
      </w:r>
    </w:p>
    <w:p w:rsidR="00333B1C" w:rsidRDefault="00333B1C">
      <w:pPr>
        <w:pStyle w:val="ConsPlusNormal"/>
        <w:jc w:val="right"/>
      </w:pPr>
      <w:r>
        <w:t>адрес электронной почты: __________________________________________,</w:t>
      </w:r>
    </w:p>
    <w:p w:rsidR="00333B1C" w:rsidRDefault="00333B1C">
      <w:pPr>
        <w:pStyle w:val="ConsPlusNormal"/>
        <w:jc w:val="right"/>
      </w:pPr>
      <w:r>
        <w:t>ИНН: _____________________________, ОГРН:___________________________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jc w:val="right"/>
      </w:pPr>
      <w:r>
        <w:t xml:space="preserve">Госпошлина: ____________________ рублей </w:t>
      </w:r>
      <w:hyperlink w:anchor="P66">
        <w:r>
          <w:rPr>
            <w:color w:val="0000FF"/>
          </w:rPr>
          <w:t>&lt;3&gt;</w:t>
        </w:r>
      </w:hyperlink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jc w:val="center"/>
      </w:pPr>
      <w:r>
        <w:t>Заявление</w:t>
      </w:r>
    </w:p>
    <w:p w:rsidR="00333B1C" w:rsidRDefault="00333B1C">
      <w:pPr>
        <w:pStyle w:val="ConsPlusNormal"/>
        <w:jc w:val="center"/>
      </w:pPr>
      <w:r>
        <w:t xml:space="preserve">о признании </w:t>
      </w:r>
      <w:proofErr w:type="gramStart"/>
      <w:r>
        <w:t>недействительным</w:t>
      </w:r>
      <w:proofErr w:type="gramEnd"/>
      <w:r>
        <w:t xml:space="preserve"> ненормативного</w:t>
      </w:r>
    </w:p>
    <w:p w:rsidR="00333B1C" w:rsidRDefault="00333B1C">
      <w:pPr>
        <w:pStyle w:val="ConsPlusNormal"/>
        <w:jc w:val="center"/>
      </w:pPr>
      <w:r>
        <w:t>правового акта государственного органа</w:t>
      </w:r>
    </w:p>
    <w:p w:rsidR="00333B1C" w:rsidRDefault="00333B1C">
      <w:pPr>
        <w:pStyle w:val="ConsPlusNormal"/>
        <w:jc w:val="center"/>
      </w:pPr>
      <w:r>
        <w:t>(или: органа местного самоуправления, иного органа)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  <w:r>
        <w:t>________________________________________ (наименование государственного органа (или: органа местного самоуправления, иного органа)) был принят ___________________________________________________ (указывается точное и полное наименование оспариваемого ненормативного правового акта, номер и дата принятия).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>Указанный выше акт содержит положения, нарушающие права и законные интересы заявителя: ___________________________________________________________ (указывается, какие конкретные положения принятого акта нарушают права заявителя, в чем эти нарушения выражаются, в каких конкретных нормативных и иных актах закреплены нарушенные права и законные интересы заявителя).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 xml:space="preserve">Также указанный акт не соответствует ___________________________________________________________ (указывается норма закона или нормативного акта, которой не соответствует ненормативный акт) </w:t>
      </w:r>
      <w:hyperlink w:anchor="P68">
        <w:r>
          <w:rPr>
            <w:color w:val="0000FF"/>
          </w:rPr>
          <w:t>&lt;4&gt;</w:t>
        </w:r>
      </w:hyperlink>
      <w:r>
        <w:t>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lastRenderedPageBreak/>
        <w:t xml:space="preserve">На основании вышеизложенного, в соответствии со </w:t>
      </w:r>
      <w:hyperlink r:id="rId5">
        <w:r>
          <w:rPr>
            <w:color w:val="0000FF"/>
          </w:rPr>
          <w:t>ст. ст. 197</w:t>
        </w:r>
      </w:hyperlink>
      <w:r>
        <w:t xml:space="preserve"> - </w:t>
      </w:r>
      <w:hyperlink r:id="rId6">
        <w:r>
          <w:rPr>
            <w:color w:val="0000FF"/>
          </w:rPr>
          <w:t>199</w:t>
        </w:r>
      </w:hyperlink>
      <w:r>
        <w:t xml:space="preserve"> Арбитражного процессуального кодекса Российской Федерации, прошу: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  <w:proofErr w:type="gramStart"/>
      <w:r>
        <w:t>признать недействительным (полностью или частично) _______________________________________ (указывается точное и полное наименование ненормативного правового акта, номер, дата, конкретные разделы, части, пункты, параграфы) принятого _________________________________________________ (указывается полное наименование государственного органа (органа местного самоуправления, иного органа)).</w:t>
      </w:r>
      <w:proofErr w:type="gramEnd"/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  <w:r>
        <w:t>Приложение: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>1. Копия оспариваемого ненормативного правового акта от "___"__________ ____ г. N ______.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>2.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 xml:space="preserve">3.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</w:t>
      </w:r>
      <w:hyperlink w:anchor="P66">
        <w:r>
          <w:rPr>
            <w:color w:val="0000FF"/>
          </w:rPr>
          <w:t>&lt;3&gt;</w:t>
        </w:r>
      </w:hyperlink>
      <w:r>
        <w:t>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 xml:space="preserve">4. Доверенность представителя и иные документы, подтверждающие полномочия представителя от "___"__________ ____ г. N ______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</w:t>
      </w:r>
      <w:proofErr w:type="gramStart"/>
      <w:r>
        <w:t>удостоверяющих</w:t>
      </w:r>
      <w:proofErr w:type="gramEnd"/>
      <w:r>
        <w:t xml:space="preserve"> его статус адвоката, патентного поверенного, арбитражного управляющего, единоличного органа управления организации </w:t>
      </w:r>
      <w:hyperlink w:anchor="P65">
        <w:r>
          <w:rPr>
            <w:color w:val="0000FF"/>
          </w:rPr>
          <w:t>&lt;2&gt;</w:t>
        </w:r>
      </w:hyperlink>
      <w:r>
        <w:t>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>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 xml:space="preserve">6. Выписка из Единого государственного реестра юридических лиц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hyperlink w:anchor="P69">
        <w:r>
          <w:rPr>
            <w:color w:val="0000FF"/>
          </w:rPr>
          <w:t>&lt;5&gt;</w:t>
        </w:r>
      </w:hyperlink>
      <w:r>
        <w:t>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>7. Иные документы, подтверждающие обстоятельства, на которых заявитель основывает свои требования.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  <w:r>
        <w:t>"___"__________ ____ г.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  <w:r>
        <w:t>Заявитель (представитель):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>Вариант: ______________________ (наименование должности, наименование организации)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  <w:r>
        <w:t>________________ (подпись) / ___________________ (Ф.И.О.)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  <w:r>
        <w:t>--------------------------------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333B1C" w:rsidRDefault="00333B1C">
      <w:pPr>
        <w:pStyle w:val="ConsPlusNormal"/>
        <w:spacing w:before="220"/>
        <w:ind w:firstLine="540"/>
        <w:jc w:val="both"/>
      </w:pPr>
      <w:bookmarkStart w:id="1" w:name="P64"/>
      <w:bookmarkEnd w:id="1"/>
      <w:r>
        <w:t xml:space="preserve">&lt;1&gt; Перечень обязательных сведений об истце и ответчике, которые необходимо указать в </w:t>
      </w:r>
      <w:r>
        <w:lastRenderedPageBreak/>
        <w:t xml:space="preserve">исковом заявлении, см. в </w:t>
      </w:r>
      <w:hyperlink r:id="rId7">
        <w:r>
          <w:rPr>
            <w:color w:val="0000FF"/>
          </w:rPr>
          <w:t>п. п. 2</w:t>
        </w:r>
      </w:hyperlink>
      <w:r>
        <w:t xml:space="preserve"> и </w:t>
      </w:r>
      <w:hyperlink r:id="rId8">
        <w:r>
          <w:rPr>
            <w:color w:val="0000FF"/>
          </w:rPr>
          <w:t>3 ч. 2 ст. 125</w:t>
        </w:r>
      </w:hyperlink>
      <w:r>
        <w:t xml:space="preserve"> Арбитражного процессуального кодекса Российской Федерации.</w:t>
      </w:r>
    </w:p>
    <w:p w:rsidR="00333B1C" w:rsidRDefault="00333B1C">
      <w:pPr>
        <w:pStyle w:val="ConsPlusNormal"/>
        <w:spacing w:before="220"/>
        <w:ind w:firstLine="540"/>
        <w:jc w:val="both"/>
      </w:pPr>
      <w:bookmarkStart w:id="2" w:name="P65"/>
      <w:bookmarkEnd w:id="2"/>
      <w:r>
        <w:t>&lt;2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в </w:t>
      </w:r>
      <w:hyperlink r:id="rId9">
        <w:r>
          <w:rPr>
            <w:color w:val="0000FF"/>
          </w:rPr>
          <w:t>ст. ст. 59</w:t>
        </w:r>
      </w:hyperlink>
      <w:r>
        <w:t xml:space="preserve"> - </w:t>
      </w:r>
      <w:hyperlink r:id="rId10">
        <w:r>
          <w:rPr>
            <w:color w:val="0000FF"/>
          </w:rPr>
          <w:t>62</w:t>
        </w:r>
      </w:hyperlink>
      <w:r>
        <w:t xml:space="preserve"> Арбитражного процессуального кодекса Российской Федерации.</w:t>
      </w:r>
    </w:p>
    <w:p w:rsidR="00333B1C" w:rsidRDefault="00333B1C">
      <w:pPr>
        <w:pStyle w:val="ConsPlusNormal"/>
        <w:spacing w:before="220"/>
        <w:ind w:firstLine="540"/>
        <w:jc w:val="both"/>
      </w:pPr>
      <w:bookmarkStart w:id="3" w:name="P66"/>
      <w:bookmarkEnd w:id="3"/>
      <w:r>
        <w:t>&lt;3</w:t>
      </w:r>
      <w:proofErr w:type="gramStart"/>
      <w:r>
        <w:t>&gt; П</w:t>
      </w:r>
      <w:proofErr w:type="gramEnd"/>
      <w:r>
        <w:t xml:space="preserve">ри подаче заявлений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государственная пошлина определяется в соответствии с </w:t>
      </w:r>
      <w:hyperlink r:id="rId1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7 п. 1 ст. 333.21</w:t>
        </w:r>
      </w:hyperlink>
      <w:r>
        <w:t xml:space="preserve"> Налогового кодекса Российской Федерации.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 xml:space="preserve">По вопросам, касающимся освобождения от уплаты госпошлины или предоставления льгот по ее уплате определенным категориям лиц, см. </w:t>
      </w:r>
      <w:hyperlink r:id="rId12">
        <w:r>
          <w:rPr>
            <w:color w:val="0000FF"/>
          </w:rPr>
          <w:t>ст. ст. 333.35</w:t>
        </w:r>
      </w:hyperlink>
      <w:r>
        <w:t xml:space="preserve">, </w:t>
      </w:r>
      <w:hyperlink r:id="rId13">
        <w:r>
          <w:rPr>
            <w:color w:val="0000FF"/>
          </w:rPr>
          <w:t>333.37</w:t>
        </w:r>
      </w:hyperlink>
      <w:r>
        <w:t xml:space="preserve"> Налогового кодекса Российской Федерации.</w:t>
      </w:r>
    </w:p>
    <w:p w:rsidR="00333B1C" w:rsidRDefault="00333B1C">
      <w:pPr>
        <w:pStyle w:val="ConsPlusNormal"/>
        <w:spacing w:before="220"/>
        <w:ind w:firstLine="540"/>
        <w:jc w:val="both"/>
      </w:pPr>
      <w:bookmarkStart w:id="4" w:name="P68"/>
      <w:bookmarkEnd w:id="4"/>
      <w:proofErr w:type="gramStart"/>
      <w:r>
        <w:t xml:space="preserve">&lt;4&gt; Согласно </w:t>
      </w:r>
      <w:hyperlink r:id="rId14">
        <w:r>
          <w:rPr>
            <w:color w:val="0000FF"/>
          </w:rPr>
          <w:t>ч. 5 ст. 200</w:t>
        </w:r>
      </w:hyperlink>
      <w:r>
        <w:t xml:space="preserve"> Арбитражного процессуального кодекса Российской Федерации 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</w:t>
      </w:r>
      <w:proofErr w:type="gramEnd"/>
      <w:r>
        <w:t xml:space="preserve"> действий (бездействия), возлагается на орган или лицо, которые приняли акт, решение или совершили действия (бездействие).</w:t>
      </w:r>
    </w:p>
    <w:p w:rsidR="00333B1C" w:rsidRDefault="00333B1C">
      <w:pPr>
        <w:pStyle w:val="ConsPlusNormal"/>
        <w:spacing w:before="220"/>
        <w:ind w:firstLine="540"/>
        <w:jc w:val="both"/>
      </w:pPr>
      <w:bookmarkStart w:id="5" w:name="P69"/>
      <w:bookmarkEnd w:id="5"/>
      <w:proofErr w:type="gramStart"/>
      <w:r>
        <w:t xml:space="preserve">&lt;5&gt; Разъяснения, касающиеся документов, которые могут быть представлены в соответствии с </w:t>
      </w:r>
      <w:hyperlink r:id="rId15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Федерации, см. в </w:t>
      </w:r>
      <w:hyperlink r:id="rId16">
        <w:r>
          <w:rPr>
            <w:color w:val="0000FF"/>
          </w:rPr>
          <w:t>п. 3</w:t>
        </w:r>
      </w:hyperlink>
      <w: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>
        <w:t xml:space="preserve"> кодекс Российской Федерации".</w:t>
      </w:r>
    </w:p>
    <w:p w:rsidR="00333B1C" w:rsidRDefault="00333B1C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7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ind w:firstLine="540"/>
        <w:jc w:val="both"/>
      </w:pPr>
    </w:p>
    <w:p w:rsidR="00333B1C" w:rsidRDefault="00333B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1FDC" w:rsidRDefault="00A91FDC"/>
    <w:sectPr w:rsidR="00A91FDC" w:rsidSect="00E6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1C"/>
    <w:rsid w:val="00333B1C"/>
    <w:rsid w:val="00A91FDC"/>
    <w:rsid w:val="00F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33B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33B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54&amp;dst=2049" TargetMode="External"/><Relationship Id="rId13" Type="http://schemas.openxmlformats.org/officeDocument/2006/relationships/hyperlink" Target="https://login.consultant.ru/link/?req=doc&amp;base=LAW&amp;n=520175&amp;dst=990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2254&amp;dst=1934" TargetMode="External"/><Relationship Id="rId12" Type="http://schemas.openxmlformats.org/officeDocument/2006/relationships/hyperlink" Target="https://login.consultant.ru/link/?req=doc&amp;base=LAW&amp;n=520175&amp;dst=1225" TargetMode="External"/><Relationship Id="rId17" Type="http://schemas.openxmlformats.org/officeDocument/2006/relationships/hyperlink" Target="https://login.consultant.ru/link/?req=doc&amp;base=LAW&amp;n=502254&amp;dst=31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18873&amp;dst=100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254&amp;dst=101248" TargetMode="External"/><Relationship Id="rId11" Type="http://schemas.openxmlformats.org/officeDocument/2006/relationships/hyperlink" Target="https://login.consultant.ru/link/?req=doc&amp;base=LAW&amp;n=520175&amp;dst=26633" TargetMode="External"/><Relationship Id="rId5" Type="http://schemas.openxmlformats.org/officeDocument/2006/relationships/hyperlink" Target="https://login.consultant.ru/link/?req=doc&amp;base=LAW&amp;n=502254&amp;dst=367" TargetMode="External"/><Relationship Id="rId15" Type="http://schemas.openxmlformats.org/officeDocument/2006/relationships/hyperlink" Target="https://login.consultant.ru/link/?req=doc&amp;base=LAW&amp;n=502254&amp;dst=314" TargetMode="External"/><Relationship Id="rId10" Type="http://schemas.openxmlformats.org/officeDocument/2006/relationships/hyperlink" Target="https://login.consultant.ru/link/?req=doc&amp;base=LAW&amp;n=502254&amp;dst=10036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54&amp;dst=100344" TargetMode="External"/><Relationship Id="rId14" Type="http://schemas.openxmlformats.org/officeDocument/2006/relationships/hyperlink" Target="https://login.consultant.ru/link/?req=doc&amp;base=LAW&amp;n=502254&amp;dst=101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User-PC-120-02</dc:creator>
  <cp:lastModifiedBy>User-PC-120-02</cp:lastModifiedBy>
  <cp:revision>4</cp:revision>
  <dcterms:created xsi:type="dcterms:W3CDTF">2025-12-11T05:55:00Z</dcterms:created>
  <dcterms:modified xsi:type="dcterms:W3CDTF">2025-12-11T05:57:00Z</dcterms:modified>
</cp:coreProperties>
</file>